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2D3AF5C7" w14:textId="3CCB5189" w:rsidR="00BD1583" w:rsidRPr="00BD1583" w:rsidRDefault="007436C8">
      <w:pPr>
        <w:pStyle w:val="Standard"/>
        <w:spacing w:line="276" w:lineRule="auto"/>
        <w:jc w:val="both"/>
        <w:rPr>
          <w:rFonts w:ascii="Verdana" w:hAnsi="Verdana"/>
          <w:caps/>
          <w:lang w:bidi="ar-SA"/>
        </w:rPr>
      </w:pPr>
      <w:r>
        <w:rPr>
          <w:rFonts w:ascii="Verdana" w:hAnsi="Verdana"/>
          <w:lang w:bidi="ar-SA"/>
        </w:rPr>
        <w:t xml:space="preserve">Pinto Bandeira, </w:t>
      </w:r>
      <w:r w:rsidR="00037028">
        <w:rPr>
          <w:rFonts w:ascii="Verdana" w:hAnsi="Verdana"/>
          <w:color w:val="ED1C24"/>
          <w:lang w:bidi="ar-SA"/>
        </w:rPr>
        <w:t>06</w:t>
      </w:r>
      <w:r w:rsidR="002012FF">
        <w:rPr>
          <w:rFonts w:ascii="Verdana" w:hAnsi="Verdana"/>
          <w:color w:val="ED1C24"/>
          <w:lang w:bidi="ar-SA"/>
        </w:rPr>
        <w:t xml:space="preserve"> de </w:t>
      </w:r>
      <w:r w:rsidR="00037028">
        <w:rPr>
          <w:rFonts w:ascii="Verdana" w:hAnsi="Verdana"/>
          <w:color w:val="ED1C24"/>
          <w:lang w:bidi="ar-SA"/>
        </w:rPr>
        <w:t>setembro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6885A60B" w14:textId="6A3FD194" w:rsidR="00262B07" w:rsidRPr="00262B07" w:rsidRDefault="007436C8" w:rsidP="00262B07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037028">
        <w:rPr>
          <w:rFonts w:ascii="Verdana" w:hAnsi="Verdana"/>
          <w:b/>
          <w:color w:val="ED1C24"/>
          <w:sz w:val="24"/>
          <w:szCs w:val="24"/>
        </w:rPr>
        <w:t>06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037028">
        <w:rPr>
          <w:rFonts w:ascii="Verdana" w:hAnsi="Verdana"/>
          <w:b/>
          <w:color w:val="ED1C24"/>
          <w:sz w:val="24"/>
          <w:szCs w:val="24"/>
        </w:rPr>
        <w:t>setembro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27A6B787" w14:textId="5933E3A4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037028">
        <w:rPr>
          <w:rFonts w:ascii="Verdana" w:hAnsi="Verdana"/>
          <w:color w:val="ED1C24"/>
          <w:sz w:val="24"/>
          <w:szCs w:val="24"/>
        </w:rPr>
        <w:t>06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r w:rsidR="00037028">
        <w:rPr>
          <w:rFonts w:ascii="Verdana" w:hAnsi="Verdana"/>
          <w:color w:val="ED1C24"/>
          <w:sz w:val="24"/>
          <w:szCs w:val="24"/>
        </w:rPr>
        <w:t>setembro</w:t>
      </w:r>
      <w:r w:rsidR="002012FF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16A0D733" w14:textId="77777777" w:rsidR="00BD1583" w:rsidRDefault="00BD1583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1160F7A" w14:textId="10588A5D" w:rsidR="003173F6" w:rsidRPr="00BD1583" w:rsidRDefault="003173F6" w:rsidP="00D31DD7">
      <w:pPr>
        <w:pStyle w:val="Textbody"/>
        <w:spacing w:after="0" w:line="276" w:lineRule="auto"/>
        <w:ind w:firstLine="720"/>
        <w:rPr>
          <w:rFonts w:hAnsi="Times New Roman"/>
          <w:color w:val="auto"/>
          <w:kern w:val="0"/>
          <w:sz w:val="28"/>
          <w:szCs w:val="28"/>
        </w:rPr>
      </w:pPr>
      <w:r w:rsidRPr="00BD1583">
        <w:rPr>
          <w:rFonts w:hAnsi="Times New Roman"/>
          <w:color w:val="auto"/>
          <w:kern w:val="0"/>
          <w:sz w:val="28"/>
          <w:szCs w:val="28"/>
        </w:rPr>
        <w:t>1</w:t>
      </w:r>
      <w:r w:rsidR="00D31DD7" w:rsidRPr="00BD1583">
        <w:rPr>
          <w:rFonts w:hAnsi="Times New Roman"/>
          <w:color w:val="auto"/>
          <w:kern w:val="0"/>
          <w:sz w:val="28"/>
          <w:szCs w:val="28"/>
        </w:rPr>
        <w:tab/>
      </w:r>
      <w:r w:rsidRPr="00BD1583">
        <w:rPr>
          <w:rFonts w:hAnsi="Times New Roman"/>
          <w:color w:val="auto"/>
          <w:kern w:val="0"/>
          <w:sz w:val="28"/>
          <w:szCs w:val="28"/>
        </w:rPr>
        <w:t>De origem Executiva:</w:t>
      </w:r>
    </w:p>
    <w:p w14:paraId="663A1700" w14:textId="1EFD6EEC" w:rsidR="00C61FA8" w:rsidRDefault="006530B0" w:rsidP="00C61FA8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3</w:t>
      </w:r>
      <w:r w:rsidR="0003702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640783">
        <w:rPr>
          <w:rFonts w:hAnsi="Times New Roman"/>
          <w:color w:val="auto"/>
          <w:kern w:val="0"/>
          <w:sz w:val="28"/>
          <w:szCs w:val="28"/>
          <w:lang w:bidi="ar-SA"/>
        </w:rPr>
        <w:t>Autoriza o Município a firmar Convênio com o Tribunal Regional Eleitoral do Rio Grande do Sul.”</w:t>
      </w:r>
    </w:p>
    <w:p w14:paraId="22840EC9" w14:textId="1E039F38" w:rsidR="00640783" w:rsidRDefault="00640783" w:rsidP="00640783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8</w:t>
      </w:r>
      <w:r w:rsidRPr="006530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“Autoriza o Município </w:t>
      </w:r>
      <w:r w:rsidR="0062119F">
        <w:rPr>
          <w:rFonts w:hAnsi="Times New Roman"/>
          <w:color w:val="auto"/>
          <w:kern w:val="0"/>
          <w:sz w:val="28"/>
          <w:szCs w:val="28"/>
          <w:lang w:bidi="ar-SA"/>
        </w:rPr>
        <w:t xml:space="preserve">de Pinto Bandeira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a firmar Termo de Convênio com o Município de Garibaldi para o repasse de valores ao HOSPITAL BENEFICIENTE SÃO PEDRO, para incentivo a qualificação ao Sistema único de Saúde (SUS), por meio do Programa Assistir</w:t>
      </w:r>
      <w:r w:rsidR="005E1667">
        <w:rPr>
          <w:rFonts w:hAnsi="Times New Roman"/>
          <w:color w:val="auto"/>
          <w:kern w:val="0"/>
          <w:sz w:val="28"/>
          <w:szCs w:val="28"/>
          <w:lang w:bidi="ar-SA"/>
        </w:rPr>
        <w:t>, nas especialidades clínicas e cirúrgicas de urologia, vascular e nas especialidades clínicas de reumatologia e endocrinologia.”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</w:p>
    <w:p w14:paraId="7B951CF0" w14:textId="77777777" w:rsidR="00640783" w:rsidRDefault="00640783" w:rsidP="00C61FA8">
      <w:pPr>
        <w:widowControl/>
        <w:suppressAutoHyphens w:val="0"/>
        <w:ind w:firstLine="720"/>
        <w:jc w:val="both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9DAA7DF" w14:textId="77777777" w:rsidR="00BD1583" w:rsidRPr="006530B0" w:rsidRDefault="00BD1583" w:rsidP="00C61FA8">
      <w:pPr>
        <w:widowControl/>
        <w:suppressAutoHyphens w:val="0"/>
        <w:ind w:firstLine="720"/>
        <w:jc w:val="both"/>
        <w:textAlignment w:val="auto"/>
      </w:pPr>
    </w:p>
    <w:p w14:paraId="28C9F514" w14:textId="21B59393" w:rsidR="00C61FA8" w:rsidRDefault="00C61FA8" w:rsidP="00BD1583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  <w:r w:rsidRPr="00C61FA8">
        <w:rPr>
          <w:sz w:val="28"/>
          <w:szCs w:val="28"/>
        </w:rPr>
        <w:t>2</w:t>
      </w:r>
      <w:r w:rsidR="00D31DD7">
        <w:rPr>
          <w:sz w:val="28"/>
          <w:szCs w:val="28"/>
        </w:rPr>
        <w:tab/>
      </w:r>
      <w:r w:rsidRPr="00C61FA8">
        <w:rPr>
          <w:sz w:val="28"/>
          <w:szCs w:val="28"/>
        </w:rPr>
        <w:t xml:space="preserve">De </w:t>
      </w:r>
      <w:r w:rsidR="00D31DD7">
        <w:rPr>
          <w:sz w:val="28"/>
          <w:szCs w:val="28"/>
        </w:rPr>
        <w:t>o</w:t>
      </w:r>
      <w:r w:rsidRPr="00C61FA8">
        <w:rPr>
          <w:sz w:val="28"/>
          <w:szCs w:val="28"/>
        </w:rPr>
        <w:t>rigem Legislativa:</w:t>
      </w:r>
    </w:p>
    <w:p w14:paraId="29F2F3ED" w14:textId="362A3B08" w:rsidR="00C61FA8" w:rsidRPr="00BD1583" w:rsidRDefault="00BD1583" w:rsidP="00C61FA8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Indicação n° </w:t>
      </w:r>
      <w:r w:rsidR="005E1667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10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="00C61FA8" w:rsidRPr="00A26805">
        <w:rPr>
          <w:rFonts w:hAnsi="Times New Roman"/>
          <w:sz w:val="28"/>
          <w:szCs w:val="28"/>
        </w:rPr>
        <w:t xml:space="preserve"> </w:t>
      </w:r>
      <w:r w:rsidR="00C61FA8" w:rsidRPr="00BD1583">
        <w:rPr>
          <w:rFonts w:hAnsi="Times New Roman"/>
          <w:sz w:val="28"/>
          <w:szCs w:val="28"/>
        </w:rPr>
        <w:t>que “</w:t>
      </w:r>
      <w:r w:rsidRPr="00BD1583">
        <w:rPr>
          <w:rFonts w:hAnsi="Times New Roman"/>
          <w:sz w:val="28"/>
          <w:szCs w:val="28"/>
        </w:rPr>
        <w:t xml:space="preserve">Solicita ao Poder Executivo por meio da </w:t>
      </w:r>
      <w:r w:rsidR="003A3482">
        <w:rPr>
          <w:rFonts w:hAnsi="Times New Roman"/>
          <w:sz w:val="28"/>
          <w:szCs w:val="28"/>
        </w:rPr>
        <w:t>S</w:t>
      </w:r>
      <w:r w:rsidRPr="00BD1583">
        <w:rPr>
          <w:rFonts w:hAnsi="Times New Roman"/>
          <w:sz w:val="28"/>
          <w:szCs w:val="28"/>
        </w:rPr>
        <w:t xml:space="preserve">ecretaria </w:t>
      </w:r>
      <w:r w:rsidR="003A3482">
        <w:rPr>
          <w:rFonts w:hAnsi="Times New Roman"/>
          <w:sz w:val="28"/>
          <w:szCs w:val="28"/>
        </w:rPr>
        <w:t>M</w:t>
      </w:r>
      <w:r w:rsidRPr="00BD1583">
        <w:rPr>
          <w:rFonts w:hAnsi="Times New Roman"/>
          <w:sz w:val="28"/>
          <w:szCs w:val="28"/>
        </w:rPr>
        <w:t xml:space="preserve">unicipal competente para que </w:t>
      </w:r>
      <w:r w:rsidR="005E1667">
        <w:rPr>
          <w:rFonts w:hAnsi="Times New Roman"/>
          <w:sz w:val="28"/>
          <w:szCs w:val="28"/>
        </w:rPr>
        <w:t xml:space="preserve">disponibilize sinal de rede </w:t>
      </w:r>
      <w:r w:rsidR="00224E11">
        <w:rPr>
          <w:rFonts w:hAnsi="Times New Roman"/>
          <w:sz w:val="28"/>
          <w:szCs w:val="28"/>
        </w:rPr>
        <w:t>WI</w:t>
      </w:r>
      <w:r w:rsidR="005E1667">
        <w:rPr>
          <w:rFonts w:hAnsi="Times New Roman"/>
          <w:sz w:val="28"/>
          <w:szCs w:val="28"/>
        </w:rPr>
        <w:t>-</w:t>
      </w:r>
      <w:r w:rsidR="00224E11">
        <w:rPr>
          <w:rFonts w:hAnsi="Times New Roman"/>
          <w:sz w:val="28"/>
          <w:szCs w:val="28"/>
        </w:rPr>
        <w:t>FI</w:t>
      </w:r>
      <w:r w:rsidR="005E1667">
        <w:rPr>
          <w:rFonts w:hAnsi="Times New Roman"/>
          <w:sz w:val="28"/>
          <w:szCs w:val="28"/>
        </w:rPr>
        <w:t xml:space="preserve"> gratuita aos munícipes.”</w:t>
      </w:r>
    </w:p>
    <w:p w14:paraId="501AA9DA" w14:textId="77777777" w:rsidR="00C61FA8" w:rsidRPr="00C61FA8" w:rsidRDefault="00C61FA8" w:rsidP="00C61FA8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</w:p>
    <w:p w14:paraId="39B4BBA7" w14:textId="23DD208B" w:rsidR="003173F6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BD1583">
        <w:rPr>
          <w:b/>
          <w:color w:val="CE181E"/>
          <w:sz w:val="32"/>
          <w:szCs w:val="32"/>
          <w:u w:val="single"/>
        </w:rPr>
        <w:t>3</w:t>
      </w:r>
      <w:r w:rsidR="005E1667">
        <w:rPr>
          <w:b/>
          <w:color w:val="CE181E"/>
          <w:sz w:val="32"/>
          <w:szCs w:val="32"/>
          <w:u w:val="single"/>
        </w:rPr>
        <w:t>1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C61FA8">
        <w:rPr>
          <w:b/>
          <w:sz w:val="32"/>
          <w:szCs w:val="32"/>
          <w:u w:val="single"/>
        </w:rPr>
        <w:t>1</w:t>
      </w:r>
      <w:r w:rsidR="005E1667">
        <w:rPr>
          <w:b/>
          <w:sz w:val="32"/>
          <w:szCs w:val="32"/>
          <w:u w:val="single"/>
        </w:rPr>
        <w:t>2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321BBB9A" w:rsidR="00EE278A" w:rsidRPr="003173F6" w:rsidRDefault="007436C8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5E1667">
        <w:rPr>
          <w:rFonts w:ascii="Verdana" w:hAnsi="Verdana"/>
          <w:color w:val="FF0000"/>
          <w:sz w:val="24"/>
          <w:szCs w:val="24"/>
        </w:rPr>
        <w:t>seis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5E1667">
        <w:rPr>
          <w:rFonts w:ascii="Verdana" w:hAnsi="Verdana"/>
          <w:color w:val="ED1C24"/>
          <w:sz w:val="24"/>
          <w:szCs w:val="24"/>
        </w:rPr>
        <w:t>setembro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6CBF79E4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737F219" w14:textId="77777777" w:rsidR="00463B5D" w:rsidRDefault="00463B5D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24BE" w14:textId="77777777" w:rsidR="00A47C51" w:rsidRDefault="00A47C51">
      <w:r>
        <w:separator/>
      </w:r>
    </w:p>
  </w:endnote>
  <w:endnote w:type="continuationSeparator" w:id="0">
    <w:p w14:paraId="3A2366DE" w14:textId="77777777" w:rsidR="00A47C51" w:rsidRDefault="00A4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68E7" w14:textId="77777777" w:rsidR="00A47C51" w:rsidRDefault="00A47C51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5FD87CF" w14:textId="77777777" w:rsidR="00A47C51" w:rsidRDefault="00A4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3702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00F98"/>
    <w:rsid w:val="002012FF"/>
    <w:rsid w:val="0021740C"/>
    <w:rsid w:val="00224E11"/>
    <w:rsid w:val="00231E72"/>
    <w:rsid w:val="00261498"/>
    <w:rsid w:val="00262B07"/>
    <w:rsid w:val="00267CFA"/>
    <w:rsid w:val="002B4101"/>
    <w:rsid w:val="002B6681"/>
    <w:rsid w:val="002D5106"/>
    <w:rsid w:val="002F626C"/>
    <w:rsid w:val="003173F6"/>
    <w:rsid w:val="00317FEB"/>
    <w:rsid w:val="0034085E"/>
    <w:rsid w:val="0034099A"/>
    <w:rsid w:val="00342806"/>
    <w:rsid w:val="003904D6"/>
    <w:rsid w:val="0039696E"/>
    <w:rsid w:val="003A3482"/>
    <w:rsid w:val="003A7D1E"/>
    <w:rsid w:val="003A7DBE"/>
    <w:rsid w:val="003B6576"/>
    <w:rsid w:val="003E3B9D"/>
    <w:rsid w:val="003F74BB"/>
    <w:rsid w:val="00403C7A"/>
    <w:rsid w:val="0040499D"/>
    <w:rsid w:val="0042178C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52A18"/>
    <w:rsid w:val="00581746"/>
    <w:rsid w:val="00581DBF"/>
    <w:rsid w:val="005C1699"/>
    <w:rsid w:val="005C2B9E"/>
    <w:rsid w:val="005E1667"/>
    <w:rsid w:val="005F13C4"/>
    <w:rsid w:val="006044B5"/>
    <w:rsid w:val="00604C38"/>
    <w:rsid w:val="0061072F"/>
    <w:rsid w:val="006170C2"/>
    <w:rsid w:val="0062119F"/>
    <w:rsid w:val="006345A2"/>
    <w:rsid w:val="00637B75"/>
    <w:rsid w:val="00640783"/>
    <w:rsid w:val="0064271E"/>
    <w:rsid w:val="006441F4"/>
    <w:rsid w:val="00644699"/>
    <w:rsid w:val="006530B0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152AC"/>
    <w:rsid w:val="00A26805"/>
    <w:rsid w:val="00A42166"/>
    <w:rsid w:val="00A47C51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1B31"/>
    <w:rsid w:val="00B978A9"/>
    <w:rsid w:val="00BA5F04"/>
    <w:rsid w:val="00BB4D54"/>
    <w:rsid w:val="00BB5179"/>
    <w:rsid w:val="00BD1583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61FA8"/>
    <w:rsid w:val="00C84A46"/>
    <w:rsid w:val="00CF57FD"/>
    <w:rsid w:val="00D31DD7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76520"/>
    <w:rsid w:val="00E927AD"/>
    <w:rsid w:val="00ED0640"/>
    <w:rsid w:val="00ED2D52"/>
    <w:rsid w:val="00ED3E8C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95</cp:revision>
  <cp:lastPrinted>2022-09-02T19:50:00Z</cp:lastPrinted>
  <dcterms:created xsi:type="dcterms:W3CDTF">2021-01-13T16:40:00Z</dcterms:created>
  <dcterms:modified xsi:type="dcterms:W3CDTF">2022-09-02T19:50:00Z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